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E15EF9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bookmarkStart w:id="0" w:name="_Hlk189840099"/>
      <w:r>
        <w:rPr>
          <w:b/>
          <w:bCs/>
          <w:color w:val="000000"/>
          <w:sz w:val="32"/>
          <w:szCs w:val="32"/>
        </w:rPr>
        <w:t>ОБЯВЛЕНИЕ</w:t>
      </w:r>
    </w:p>
    <w:p w14:paraId="2E053B9E" w14:textId="56F134C4" w:rsidR="00745CDA" w:rsidRPr="00745CDA" w:rsidRDefault="00745CDA" w:rsidP="00745CDA">
      <w:pPr>
        <w:pStyle w:val="af2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7"/>
          <w:szCs w:val="27"/>
        </w:rPr>
      </w:pPr>
      <w:r w:rsidRPr="00745CDA">
        <w:rPr>
          <w:i/>
          <w:iCs/>
          <w:color w:val="000000"/>
        </w:rPr>
        <w:t>за подбор на външен експерт по проект BG05SFPR001-1.003-0001 „Силен старт“, финансиран по Програма „Образование“ 2021–2027 г., съфинансирана от Европейския съюз</w:t>
      </w:r>
    </w:p>
    <w:p w14:paraId="3CE9514C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lang w:val="bg-BG"/>
        </w:rPr>
      </w:pPr>
    </w:p>
    <w:p w14:paraId="19CCE8FA" w14:textId="0620674D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lang w:val="bg-BG"/>
        </w:rPr>
        <w:t xml:space="preserve">      </w:t>
      </w:r>
      <w:r>
        <w:rPr>
          <w:color w:val="000000"/>
        </w:rPr>
        <w:t>Детска градина „</w:t>
      </w:r>
      <w:r w:rsidR="005A7B29">
        <w:rPr>
          <w:color w:val="000000"/>
          <w:lang w:val="bg-BG"/>
        </w:rPr>
        <w:t>Светла</w:t>
      </w:r>
      <w:r>
        <w:rPr>
          <w:color w:val="000000"/>
        </w:rPr>
        <w:t>“, гр. Пловдив обявява подбор по документи за 1 (едно) свободно място за външен експерт, за период от 15 дни, по проект BG05SFPR001-1.003-0001 „Силен старт“.</w:t>
      </w:r>
    </w:p>
    <w:p w14:paraId="65128AB9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1. Предмет на ангажимента</w:t>
      </w:r>
    </w:p>
    <w:p w14:paraId="1360B520" w14:textId="18322B63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lang w:val="bg-BG"/>
        </w:rPr>
        <w:t xml:space="preserve">       </w:t>
      </w:r>
      <w:r>
        <w:rPr>
          <w:color w:val="000000"/>
        </w:rPr>
        <w:t>Изпълнение на дейности и занимания по апробиране на иновативни елементи за учебни програми (програмни системи) за балансирано развитие на социалните и емоционалните компетенции и на когнитивното развитие на децата, при отчитане на значението на играта и на физическата активност.</w:t>
      </w:r>
    </w:p>
    <w:p w14:paraId="00113EE8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2. Изисквания към кандидатите</w:t>
      </w:r>
    </w:p>
    <w:p w14:paraId="30A6F930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2.1. Образование:</w:t>
      </w:r>
    </w:p>
    <w:p w14:paraId="10B2750B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</w:rPr>
        <w:t>– минимална образователно-квалификационна степен „бакалавър“;</w:t>
      </w:r>
      <w:r>
        <w:rPr>
          <w:color w:val="000000"/>
        </w:rPr>
        <w:br/>
        <w:t>– област на висше образование „Здравеопазване и спорт“ или „Педагогически науки“;</w:t>
      </w:r>
      <w:r>
        <w:rPr>
          <w:color w:val="000000"/>
        </w:rPr>
        <w:br/>
        <w:t>– професионално направление от Класификатора на областите на висше образование и професионалните направления: „Спорт“ или „Педагогика на обучението по физическо възпитание и спорт“.</w:t>
      </w:r>
    </w:p>
    <w:p w14:paraId="2940D681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2.2. Опит:</w:t>
      </w:r>
    </w:p>
    <w:p w14:paraId="3771CC7C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</w:rPr>
        <w:t>– опит в работа с деца от предучилищна възраст;</w:t>
      </w:r>
      <w:r>
        <w:rPr>
          <w:color w:val="000000"/>
        </w:rPr>
        <w:br/>
        <w:t>– опит в прилагането на образователни иновации.</w:t>
      </w:r>
    </w:p>
    <w:p w14:paraId="23BE7EAD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3. Необходими документи</w:t>
      </w:r>
    </w:p>
    <w:p w14:paraId="5E0E6D37" w14:textId="66556CDE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</w:rPr>
        <w:t>– заявление за участие;</w:t>
      </w:r>
      <w:r>
        <w:rPr>
          <w:color w:val="000000"/>
        </w:rPr>
        <w:br/>
        <w:t>– професионална автобиография (CV);</w:t>
      </w:r>
      <w:r>
        <w:rPr>
          <w:color w:val="000000"/>
        </w:rPr>
        <w:br/>
        <w:t>– копие от диплома за висше образование;</w:t>
      </w:r>
      <w:r>
        <w:rPr>
          <w:color w:val="000000"/>
        </w:rPr>
        <w:br/>
        <w:t>– копия от документи, удостоверяващи допълнителна квалификация и/или професионален опит (ако е приложимо).</w:t>
      </w:r>
    </w:p>
    <w:p w14:paraId="6A80C3ED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4. Срок, място и начин на подаване на документите</w:t>
      </w:r>
    </w:p>
    <w:p w14:paraId="68E938FB" w14:textId="722D9BB1" w:rsidR="00745CDA" w:rsidRPr="00745CDA" w:rsidRDefault="00B73B65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  <w:lang w:val="bg-BG"/>
        </w:rPr>
      </w:pPr>
      <w:r>
        <w:rPr>
          <w:color w:val="000000"/>
          <w:lang w:val="bg-BG"/>
        </w:rPr>
        <w:t xml:space="preserve">    </w:t>
      </w:r>
      <w:r w:rsidR="00745CDA">
        <w:rPr>
          <w:color w:val="000000"/>
        </w:rPr>
        <w:t>Документите се подават в срок до 7 (седем) календарни дни, считано от деня, следващ датата на публикуване на настоящото обявление, на адрес: ДГ „</w:t>
      </w:r>
      <w:r w:rsidR="005A7B29">
        <w:rPr>
          <w:color w:val="000000"/>
          <w:lang w:val="bg-BG"/>
        </w:rPr>
        <w:t>Светла</w:t>
      </w:r>
      <w:r w:rsidR="00745CDA">
        <w:rPr>
          <w:color w:val="000000"/>
        </w:rPr>
        <w:t>“</w:t>
      </w:r>
      <w:r w:rsidR="00745CDA">
        <w:rPr>
          <w:color w:val="000000"/>
          <w:lang w:val="bg-BG"/>
        </w:rPr>
        <w:t>-</w:t>
      </w:r>
      <w:r w:rsidR="00745CDA">
        <w:rPr>
          <w:color w:val="000000"/>
        </w:rPr>
        <w:t xml:space="preserve">гр. Пловдив, </w:t>
      </w:r>
      <w:r w:rsidR="00745CDA">
        <w:rPr>
          <w:color w:val="000000"/>
          <w:lang w:val="bg-BG"/>
        </w:rPr>
        <w:t>ул. „</w:t>
      </w:r>
      <w:r w:rsidR="005A7B29">
        <w:rPr>
          <w:color w:val="000000"/>
          <w:lang w:val="bg-BG"/>
        </w:rPr>
        <w:t>Дрян</w:t>
      </w:r>
      <w:r w:rsidR="00745CDA">
        <w:rPr>
          <w:color w:val="000000"/>
          <w:lang w:val="bg-BG"/>
        </w:rPr>
        <w:t>“ №</w:t>
      </w:r>
      <w:r w:rsidR="005A7B29">
        <w:rPr>
          <w:color w:val="000000"/>
          <w:lang w:val="bg-BG"/>
        </w:rPr>
        <w:t>8</w:t>
      </w:r>
      <w:r w:rsidR="00745CDA">
        <w:rPr>
          <w:color w:val="000000"/>
        </w:rPr>
        <w:t xml:space="preserve"> всеки работен ден от </w:t>
      </w:r>
      <w:r w:rsidR="00745CDA">
        <w:rPr>
          <w:color w:val="000000"/>
          <w:lang w:val="bg-BG"/>
        </w:rPr>
        <w:t>8.</w:t>
      </w:r>
      <w:r w:rsidR="005A7B29">
        <w:rPr>
          <w:color w:val="000000"/>
          <w:lang w:val="bg-BG"/>
        </w:rPr>
        <w:t>0</w:t>
      </w:r>
      <w:r w:rsidR="00745CDA">
        <w:rPr>
          <w:color w:val="000000"/>
          <w:lang w:val="bg-BG"/>
        </w:rPr>
        <w:t>0 ч. до 16.</w:t>
      </w:r>
      <w:r w:rsidR="005A7B29">
        <w:rPr>
          <w:color w:val="000000"/>
          <w:lang w:val="bg-BG"/>
        </w:rPr>
        <w:t>0</w:t>
      </w:r>
      <w:r w:rsidR="00745CDA">
        <w:rPr>
          <w:color w:val="000000"/>
          <w:lang w:val="bg-BG"/>
        </w:rPr>
        <w:t>0 ч.</w:t>
      </w:r>
      <w:r w:rsidR="00745CDA">
        <w:rPr>
          <w:color w:val="000000"/>
        </w:rPr>
        <w:t xml:space="preserve"> или на електронна поща:</w:t>
      </w:r>
      <w:r w:rsidR="00745CDA">
        <w:rPr>
          <w:color w:val="000000"/>
          <w:lang w:val="bg-BG"/>
        </w:rPr>
        <w:t xml:space="preserve"> </w:t>
      </w:r>
      <w:r w:rsidR="005A7B29" w:rsidRPr="005A7B29">
        <w:rPr>
          <w:spacing w:val="12"/>
        </w:rPr>
        <w:t>svetla@dg.plovdiv.bg</w:t>
      </w:r>
      <w:r w:rsidR="00745CDA" w:rsidRPr="005A7B29">
        <w:rPr>
          <w:lang w:val="bg-BG"/>
        </w:rPr>
        <w:t>.</w:t>
      </w:r>
      <w:r w:rsidR="00745CDA" w:rsidRPr="005A7B29">
        <w:t xml:space="preserve"> </w:t>
      </w:r>
      <w:r w:rsidR="00745CDA">
        <w:rPr>
          <w:color w:val="000000"/>
        </w:rPr>
        <w:t xml:space="preserve">За допълнителна информация: </w:t>
      </w:r>
      <w:r w:rsidR="005A7B29">
        <w:rPr>
          <w:color w:val="000000"/>
          <w:lang w:val="bg-BG"/>
        </w:rPr>
        <w:t>Теодора Начева</w:t>
      </w:r>
      <w:r w:rsidR="00745CDA">
        <w:rPr>
          <w:color w:val="000000"/>
          <w:lang w:val="bg-BG"/>
        </w:rPr>
        <w:t>, тел.за контакт:0884</w:t>
      </w:r>
      <w:r w:rsidR="005A7B29">
        <w:rPr>
          <w:color w:val="000000"/>
          <w:lang w:val="bg-BG"/>
        </w:rPr>
        <w:t>202497</w:t>
      </w:r>
    </w:p>
    <w:p w14:paraId="563BE5E0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5. Начин на провеждане на подбора</w:t>
      </w:r>
    </w:p>
    <w:p w14:paraId="52EEA368" w14:textId="63228CE2" w:rsidR="00745CDA" w:rsidRDefault="00B73B65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lang w:val="bg-BG"/>
        </w:rPr>
        <w:t xml:space="preserve">    </w:t>
      </w:r>
      <w:r w:rsidR="00745CDA">
        <w:rPr>
          <w:color w:val="000000"/>
        </w:rPr>
        <w:t>Подборът се извършва изцяло по документи, въз основа на съответствието на представените доказателства за квалификация и опит с изискванията по т. 2.</w:t>
      </w:r>
    </w:p>
    <w:p w14:paraId="27FFAF3D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b/>
          <w:bCs/>
          <w:color w:val="000000"/>
        </w:rPr>
        <w:t>6. Обявяване на резултатите</w:t>
      </w:r>
    </w:p>
    <w:p w14:paraId="16F28490" w14:textId="77777777" w:rsidR="00745CDA" w:rsidRDefault="00745CDA" w:rsidP="00745CDA">
      <w:pPr>
        <w:pStyle w:val="af2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</w:rPr>
        <w:t>Резултатите от подбора и класирането се обявяват на интернет страницата на детската градина в 3-дневен срок след изтичане на срока за кандидатстване.</w:t>
      </w:r>
    </w:p>
    <w:p w14:paraId="70D45423" w14:textId="77777777" w:rsidR="00745CDA" w:rsidRDefault="00745CDA" w:rsidP="00745CDA"/>
    <w:p w14:paraId="09DE3AAC" w14:textId="77777777" w:rsidR="00AD27DE" w:rsidRPr="008F1230" w:rsidRDefault="00AD27DE" w:rsidP="008F123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0"/>
    <w:p w14:paraId="1E354B10" w14:textId="77777777" w:rsidR="00745CDA" w:rsidRDefault="00745CDA" w:rsidP="00AD27DE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en-US"/>
          <w14:ligatures w14:val="none"/>
        </w:rPr>
      </w:pPr>
    </w:p>
    <w:p w14:paraId="377D2723" w14:textId="77777777" w:rsidR="00745CDA" w:rsidRDefault="00745CDA" w:rsidP="00AD27DE">
      <w:pPr>
        <w:spacing w:after="0" w:line="36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en-US"/>
          <w14:ligatures w14:val="none"/>
        </w:rPr>
      </w:pPr>
    </w:p>
    <w:sectPr w:rsidR="00745CDA" w:rsidSect="00CD6682">
      <w:headerReference w:type="default" r:id="rId6"/>
      <w:footerReference w:type="default" r:id="rId7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401FDC" w14:textId="77777777" w:rsidR="00683B0B" w:rsidRDefault="00683B0B" w:rsidP="002F2781">
      <w:pPr>
        <w:spacing w:after="0" w:line="240" w:lineRule="auto"/>
      </w:pPr>
      <w:r>
        <w:separator/>
      </w:r>
    </w:p>
  </w:endnote>
  <w:endnote w:type="continuationSeparator" w:id="0">
    <w:p w14:paraId="0CB016DA" w14:textId="77777777" w:rsidR="00683B0B" w:rsidRDefault="00683B0B" w:rsidP="002F2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B1C9A" w14:textId="3711B15A" w:rsidR="002F2781" w:rsidRPr="002F2781" w:rsidRDefault="002F2781" w:rsidP="002F278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kern w:val="0"/>
        <w:sz w:val="20"/>
        <w:szCs w:val="20"/>
        <w:lang w:val="uz-Cyrl-UZ" w:eastAsia="bg-BG"/>
        <w14:ligatures w14:val="none"/>
      </w:rPr>
    </w:pPr>
    <w:bookmarkStart w:id="11" w:name="_Hlk127185466"/>
    <w:bookmarkStart w:id="12" w:name="_Hlk145518368"/>
    <w:r w:rsidRPr="00E22E48">
      <w:rPr>
        <w:rFonts w:ascii="Times New Roman" w:eastAsia="Calibri" w:hAnsi="Times New Roman" w:cs="Calibri"/>
        <w:i/>
        <w:kern w:val="0"/>
        <w14:ligatures w14:val="none"/>
      </w:rPr>
      <w:t xml:space="preserve">Проект </w:t>
    </w:r>
    <w:bookmarkStart w:id="13" w:name="_Hlk144658933"/>
    <w:r w:rsidRPr="00E22E48">
      <w:rPr>
        <w:rFonts w:ascii="Times New Roman" w:eastAsia="Calibri" w:hAnsi="Times New Roman" w:cs="Calibri"/>
        <w:bCs/>
        <w:i/>
        <w:kern w:val="0"/>
        <w14:ligatures w14:val="none"/>
      </w:rPr>
      <w:t xml:space="preserve">BG05SFPR001-1.003-0001 </w:t>
    </w:r>
    <w:bookmarkEnd w:id="13"/>
    <w:r w:rsidRPr="00E22E48">
      <w:rPr>
        <w:rFonts w:ascii="Times New Roman" w:eastAsia="Calibri" w:hAnsi="Times New Roman" w:cs="Calibri"/>
        <w:bCs/>
        <w:i/>
        <w:kern w:val="0"/>
        <w14:ligatures w14:val="none"/>
      </w:rPr>
      <w:t>„Силен старт“,</w:t>
    </w:r>
    <w:r w:rsidRPr="00E22E48">
      <w:rPr>
        <w:rFonts w:ascii="Times New Roman" w:eastAsia="Calibri" w:hAnsi="Times New Roman" w:cs="Calibri"/>
        <w:b/>
        <w:i/>
        <w:kern w:val="0"/>
        <w14:ligatures w14:val="none"/>
      </w:rPr>
      <w:t xml:space="preserve"> </w:t>
    </w:r>
    <w:r w:rsidRPr="00E22E48">
      <w:rPr>
        <w:rFonts w:ascii="Times New Roman" w:eastAsia="Calibri" w:hAnsi="Times New Roman" w:cs="Calibri"/>
        <w:i/>
        <w:kern w:val="0"/>
        <w14:ligatures w14:val="none"/>
      </w:rPr>
      <w:t>финансиран от Програма „Образование“ 2021-2027, съфинансиран от Европейския съюз</w:t>
    </w:r>
    <w:bookmarkEnd w:id="11"/>
    <w:bookmarkEnd w:id="12"/>
  </w:p>
  <w:p w14:paraId="6D6235A7" w14:textId="77777777" w:rsidR="002F2781" w:rsidRDefault="002F278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9379F9" w14:textId="77777777" w:rsidR="00683B0B" w:rsidRDefault="00683B0B" w:rsidP="002F2781">
      <w:pPr>
        <w:spacing w:after="0" w:line="240" w:lineRule="auto"/>
      </w:pPr>
      <w:r>
        <w:separator/>
      </w:r>
    </w:p>
  </w:footnote>
  <w:footnote w:type="continuationSeparator" w:id="0">
    <w:p w14:paraId="7E19B35D" w14:textId="77777777" w:rsidR="00683B0B" w:rsidRDefault="00683B0B" w:rsidP="002F2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88599" w14:textId="55C5A08A" w:rsidR="002F2781" w:rsidRDefault="002F2781" w:rsidP="002F2781">
    <w:pPr>
      <w:pStyle w:val="ae"/>
      <w:pBdr>
        <w:bottom w:val="double" w:sz="4" w:space="0" w:color="auto"/>
      </w:pBdr>
      <w:tabs>
        <w:tab w:val="clear" w:pos="4536"/>
        <w:tab w:val="clear" w:pos="9072"/>
        <w:tab w:val="left" w:pos="405"/>
        <w:tab w:val="left" w:pos="3086"/>
        <w:tab w:val="center" w:pos="4606"/>
      </w:tabs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noProof/>
        <w:sz w:val="28"/>
        <w:szCs w:val="28"/>
      </w:rPr>
      <w:drawing>
        <wp:inline distT="0" distB="0" distL="0" distR="0" wp14:anchorId="580A023E" wp14:editId="1304EF73">
          <wp:extent cx="2049087" cy="494607"/>
          <wp:effectExtent l="0" t="0" r="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087" cy="4946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28"/>
        <w:szCs w:val="28"/>
      </w:rPr>
      <w:tab/>
    </w:r>
    <w:r>
      <w:rPr>
        <w:noProof/>
        <w:lang w:val="en-US"/>
      </w:rPr>
      <w:drawing>
        <wp:inline distT="0" distB="0" distL="0" distR="0" wp14:anchorId="3F62C9F9" wp14:editId="4BEB1BF7">
          <wp:extent cx="955916" cy="797352"/>
          <wp:effectExtent l="0" t="0" r="0" b="317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55916" cy="7973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1" w:name="_Hlk127185828"/>
    <w:bookmarkStart w:id="2" w:name="_Hlk127185829"/>
    <w:bookmarkStart w:id="3" w:name="_Hlk127185830"/>
    <w:bookmarkStart w:id="4" w:name="_Hlk127185831"/>
    <w:bookmarkStart w:id="5" w:name="_Hlk127185832"/>
    <w:bookmarkStart w:id="6" w:name="_Hlk127185833"/>
    <w:bookmarkStart w:id="7" w:name="_Hlk127185834"/>
    <w:bookmarkStart w:id="8" w:name="_Hlk127185835"/>
    <w:bookmarkStart w:id="9" w:name="_Hlk127185836"/>
    <w:bookmarkStart w:id="10" w:name="_Hlk127185837"/>
    <w:r w:rsidRPr="00E71613">
      <w:rPr>
        <w:rFonts w:ascii="Times New Roman" w:hAnsi="Times New Roman"/>
        <w:b/>
        <w:sz w:val="28"/>
        <w:szCs w:val="28"/>
      </w:rPr>
      <w:t xml:space="preserve"> </w:t>
    </w:r>
    <w:r>
      <w:rPr>
        <w:rFonts w:ascii="Times New Roman" w:hAnsi="Times New Roman"/>
        <w:b/>
        <w:sz w:val="28"/>
        <w:szCs w:val="28"/>
      </w:rPr>
      <w:t xml:space="preserve">      </w:t>
    </w:r>
    <w:r>
      <w:rPr>
        <w:rFonts w:ascii="Times New Roman" w:hAnsi="Times New Roman"/>
        <w:b/>
        <w:noProof/>
        <w:sz w:val="28"/>
        <w:szCs w:val="28"/>
      </w:rPr>
      <w:drawing>
        <wp:inline distT="0" distB="0" distL="0" distR="0" wp14:anchorId="159CA9A6" wp14:editId="362513C1">
          <wp:extent cx="1475509" cy="532015"/>
          <wp:effectExtent l="0" t="0" r="0" b="190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509" cy="532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6D8567" w14:textId="68976DF5" w:rsidR="002F2781" w:rsidRPr="002F2781" w:rsidRDefault="002F2781" w:rsidP="002F2781">
    <w:pPr>
      <w:pStyle w:val="ae"/>
      <w:pBdr>
        <w:bottom w:val="double" w:sz="4" w:space="0" w:color="auto"/>
      </w:pBdr>
      <w:tabs>
        <w:tab w:val="clear" w:pos="4536"/>
        <w:tab w:val="clear" w:pos="9072"/>
        <w:tab w:val="left" w:pos="405"/>
        <w:tab w:val="left" w:pos="3086"/>
        <w:tab w:val="center" w:pos="4606"/>
      </w:tabs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 xml:space="preserve">                            </w:t>
    </w:r>
    <w:r w:rsidRPr="00C97077">
      <w:rPr>
        <w:rFonts w:ascii="Times New Roman" w:hAnsi="Times New Roman"/>
        <w:b/>
        <w:sz w:val="28"/>
        <w:szCs w:val="28"/>
      </w:rPr>
      <w:t>BG05SFPR001-1.00</w:t>
    </w:r>
    <w:r>
      <w:rPr>
        <w:rFonts w:ascii="Times New Roman" w:hAnsi="Times New Roman"/>
        <w:b/>
        <w:sz w:val="28"/>
        <w:szCs w:val="28"/>
      </w:rPr>
      <w:t>3</w:t>
    </w:r>
    <w:r w:rsidRPr="00C97077">
      <w:rPr>
        <w:rFonts w:ascii="Times New Roman" w:hAnsi="Times New Roman"/>
        <w:b/>
        <w:sz w:val="28"/>
        <w:szCs w:val="28"/>
      </w:rPr>
      <w:t>-0001 „</w:t>
    </w:r>
    <w:r>
      <w:rPr>
        <w:rFonts w:ascii="Times New Roman" w:hAnsi="Times New Roman"/>
        <w:b/>
        <w:sz w:val="28"/>
        <w:szCs w:val="28"/>
      </w:rPr>
      <w:t>СИЛЕН СТАРТ</w:t>
    </w:r>
    <w:r w:rsidRPr="00C97077">
      <w:rPr>
        <w:rFonts w:ascii="Times New Roman" w:hAnsi="Times New Roman"/>
        <w:b/>
        <w:sz w:val="28"/>
        <w:szCs w:val="28"/>
      </w:rPr>
      <w:t>“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  <w:p w14:paraId="4A745659" w14:textId="77777777" w:rsidR="002F2781" w:rsidRDefault="002F2781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81"/>
    <w:rsid w:val="00024CEE"/>
    <w:rsid w:val="000261EB"/>
    <w:rsid w:val="00056747"/>
    <w:rsid w:val="00060648"/>
    <w:rsid w:val="00124139"/>
    <w:rsid w:val="00182D6F"/>
    <w:rsid w:val="00211DA9"/>
    <w:rsid w:val="002A5126"/>
    <w:rsid w:val="002F2781"/>
    <w:rsid w:val="003156DF"/>
    <w:rsid w:val="00361E79"/>
    <w:rsid w:val="003C17FD"/>
    <w:rsid w:val="003C2E84"/>
    <w:rsid w:val="003E6C68"/>
    <w:rsid w:val="0046147D"/>
    <w:rsid w:val="004860D1"/>
    <w:rsid w:val="00534556"/>
    <w:rsid w:val="005A7B29"/>
    <w:rsid w:val="00683B0B"/>
    <w:rsid w:val="00745CDA"/>
    <w:rsid w:val="007538D7"/>
    <w:rsid w:val="007834D7"/>
    <w:rsid w:val="007967C5"/>
    <w:rsid w:val="008255D9"/>
    <w:rsid w:val="00850CED"/>
    <w:rsid w:val="008F1230"/>
    <w:rsid w:val="00A27FC4"/>
    <w:rsid w:val="00A3007A"/>
    <w:rsid w:val="00AD27DE"/>
    <w:rsid w:val="00AE3BAE"/>
    <w:rsid w:val="00B02663"/>
    <w:rsid w:val="00B73B65"/>
    <w:rsid w:val="00BE5D45"/>
    <w:rsid w:val="00CB2A70"/>
    <w:rsid w:val="00CD6682"/>
    <w:rsid w:val="00F7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7D9AE"/>
  <w15:chartTrackingRefBased/>
  <w15:docId w15:val="{CE2D031E-CEDE-4603-B565-011400E96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27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7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27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27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27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27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27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27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27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F27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F27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F27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F27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F278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F27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F278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F27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F27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27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F27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27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F27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27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F27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27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278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27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F278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278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F2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2F2781"/>
  </w:style>
  <w:style w:type="paragraph" w:styleId="af0">
    <w:name w:val="footer"/>
    <w:basedOn w:val="a"/>
    <w:link w:val="af1"/>
    <w:uiPriority w:val="99"/>
    <w:unhideWhenUsed/>
    <w:rsid w:val="002F27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2F2781"/>
  </w:style>
  <w:style w:type="paragraph" w:styleId="af2">
    <w:name w:val="Normal (Web)"/>
    <w:basedOn w:val="a"/>
    <w:uiPriority w:val="99"/>
    <w:semiHidden/>
    <w:unhideWhenUsed/>
    <w:rsid w:val="00745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2026-09-24T05:23:00Z</dcterms:created>
  <dcterms:modified xsi:type="dcterms:W3CDTF">2026-09-24T05:26:00Z</dcterms:modified>
</cp:coreProperties>
</file>